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81F4" w14:textId="00BCC872" w:rsidR="00CA3146" w:rsidRDefault="00CA3146" w:rsidP="00CA3146">
      <w:pPr>
        <w:rPr>
          <w:b/>
          <w:bCs/>
        </w:rPr>
      </w:pPr>
      <w:r>
        <w:rPr>
          <w:b/>
          <w:bCs/>
        </w:rPr>
        <w:t>Registered Nurse – M4</w:t>
      </w:r>
      <w:r>
        <w:rPr>
          <w:b/>
          <w:bCs/>
        </w:rPr>
        <w:t xml:space="preserve"> Gynecological </w:t>
      </w:r>
      <w:r>
        <w:rPr>
          <w:b/>
          <w:bCs/>
        </w:rPr>
        <w:t xml:space="preserve"> procedure Clinic </w:t>
      </w:r>
    </w:p>
    <w:p w14:paraId="67314408" w14:textId="77777777" w:rsidR="00CA3146" w:rsidRPr="00524916" w:rsidRDefault="00CA3146" w:rsidP="00CA3146">
      <w:r w:rsidRPr="00524916">
        <w:rPr>
          <w:b/>
          <w:bCs/>
        </w:rPr>
        <w:t>Summary of Duties:</w:t>
      </w:r>
    </w:p>
    <w:p w14:paraId="680BD14D" w14:textId="77777777" w:rsidR="00CA3146" w:rsidRPr="00524916" w:rsidRDefault="00CA3146" w:rsidP="00CA3146">
      <w:r w:rsidRPr="00524916">
        <w:t xml:space="preserve">RNs in the Clinic work in an environment that fosters ongoing learning for staff and students and patients. The RN is responsible for preparing patients for </w:t>
      </w:r>
      <w:proofErr w:type="spellStart"/>
      <w:proofErr w:type="gramStart"/>
      <w:r>
        <w:t>non invasive</w:t>
      </w:r>
      <w:proofErr w:type="spellEnd"/>
      <w:proofErr w:type="gramEnd"/>
      <w:r>
        <w:t xml:space="preserve"> hysteroscopy, CVS and other </w:t>
      </w:r>
      <w:proofErr w:type="spellStart"/>
      <w:proofErr w:type="gramStart"/>
      <w:r>
        <w:t>non invasive</w:t>
      </w:r>
      <w:proofErr w:type="spellEnd"/>
      <w:proofErr w:type="gramEnd"/>
      <w:r>
        <w:t xml:space="preserve"> procedures, assessing patients and </w:t>
      </w:r>
      <w:proofErr w:type="gramStart"/>
      <w:r>
        <w:t>support</w:t>
      </w:r>
      <w:proofErr w:type="gramEnd"/>
      <w:r>
        <w:t xml:space="preserve"> </w:t>
      </w:r>
      <w:proofErr w:type="gramStart"/>
      <w:r>
        <w:t>patients</w:t>
      </w:r>
      <w:proofErr w:type="gramEnd"/>
      <w:r>
        <w:t xml:space="preserve"> recovery. </w:t>
      </w:r>
    </w:p>
    <w:p w14:paraId="2869747B" w14:textId="77777777" w:rsidR="00CA3146" w:rsidRPr="00524916" w:rsidRDefault="00CA3146" w:rsidP="00CA3146">
      <w:r w:rsidRPr="00524916">
        <w:t> </w:t>
      </w:r>
    </w:p>
    <w:p w14:paraId="70A64FAC" w14:textId="77777777" w:rsidR="00CA3146" w:rsidRPr="00524916" w:rsidRDefault="00CA3146" w:rsidP="00CA3146">
      <w:r w:rsidRPr="00524916">
        <w:rPr>
          <w:b/>
          <w:bCs/>
        </w:rPr>
        <w:t>Qualifications/Skills:</w:t>
      </w:r>
    </w:p>
    <w:p w14:paraId="374B7425" w14:textId="77777777" w:rsidR="00CA3146" w:rsidRPr="00524916" w:rsidRDefault="00CA3146" w:rsidP="00CA3146">
      <w:pPr>
        <w:numPr>
          <w:ilvl w:val="0"/>
          <w:numId w:val="1"/>
        </w:numPr>
      </w:pPr>
      <w:r w:rsidRPr="00524916">
        <w:t>Current Ontario Registration</w:t>
      </w:r>
    </w:p>
    <w:p w14:paraId="64B37041" w14:textId="77777777" w:rsidR="00CA3146" w:rsidRPr="00524916" w:rsidRDefault="00CA3146" w:rsidP="00CA3146">
      <w:pPr>
        <w:numPr>
          <w:ilvl w:val="0"/>
          <w:numId w:val="1"/>
        </w:numPr>
      </w:pPr>
      <w:r w:rsidRPr="00524916">
        <w:t>Current BCLS certificate</w:t>
      </w:r>
    </w:p>
    <w:p w14:paraId="52E64C06" w14:textId="77777777" w:rsidR="00CA3146" w:rsidRPr="00524916" w:rsidRDefault="00CA3146" w:rsidP="00CA3146">
      <w:pPr>
        <w:numPr>
          <w:ilvl w:val="0"/>
          <w:numId w:val="1"/>
        </w:numPr>
      </w:pPr>
      <w:proofErr w:type="spellStart"/>
      <w:r w:rsidRPr="00524916">
        <w:t>B.Sc.N</w:t>
      </w:r>
      <w:proofErr w:type="spellEnd"/>
      <w:r w:rsidRPr="00524916">
        <w:t>. preferred</w:t>
      </w:r>
    </w:p>
    <w:p w14:paraId="67FF56EC" w14:textId="77777777" w:rsidR="00CA3146" w:rsidRDefault="00CA3146" w:rsidP="00CA3146">
      <w:pPr>
        <w:numPr>
          <w:ilvl w:val="0"/>
          <w:numId w:val="1"/>
        </w:numPr>
      </w:pPr>
      <w:r w:rsidRPr="00524916">
        <w:t>Completion of post-graduate O.R. certificate and current or recent, related O.R. experience required</w:t>
      </w:r>
    </w:p>
    <w:p w14:paraId="346592A4" w14:textId="2B2FEC8E" w:rsidR="00CA3146" w:rsidRDefault="00CA3146" w:rsidP="00CA3146">
      <w:pPr>
        <w:numPr>
          <w:ilvl w:val="0"/>
          <w:numId w:val="1"/>
        </w:numPr>
      </w:pPr>
      <w:r w:rsidRPr="00524916">
        <w:t xml:space="preserve">Minimum 2 years </w:t>
      </w:r>
      <w:r>
        <w:t>conscious sedation</w:t>
      </w:r>
      <w:r w:rsidRPr="00524916">
        <w:t xml:space="preserve"> experience </w:t>
      </w:r>
      <w:proofErr w:type="gramStart"/>
      <w:r w:rsidRPr="00524916">
        <w:t>and  post</w:t>
      </w:r>
      <w:proofErr w:type="gramEnd"/>
      <w:r w:rsidRPr="00524916">
        <w:t xml:space="preserve"> </w:t>
      </w:r>
      <w:proofErr w:type="spellStart"/>
      <w:r w:rsidRPr="00524916">
        <w:t>anaesthetic</w:t>
      </w:r>
      <w:proofErr w:type="spellEnd"/>
      <w:r w:rsidRPr="00524916">
        <w:t xml:space="preserve"> nursing experience preferred</w:t>
      </w:r>
    </w:p>
    <w:p w14:paraId="51F678D1" w14:textId="77777777" w:rsidR="00CA3146" w:rsidRPr="00524916" w:rsidRDefault="00CA3146" w:rsidP="00CA3146">
      <w:pPr>
        <w:numPr>
          <w:ilvl w:val="0"/>
          <w:numId w:val="1"/>
        </w:numPr>
      </w:pPr>
      <w:r w:rsidRPr="00524916">
        <w:t>knowledge with vascular access insertion and device selection required</w:t>
      </w:r>
    </w:p>
    <w:p w14:paraId="5D4F9AE7" w14:textId="0FEAF954" w:rsidR="00CA3146" w:rsidRPr="00524916" w:rsidRDefault="00CA3146" w:rsidP="00CA3146">
      <w:pPr>
        <w:numPr>
          <w:ilvl w:val="0"/>
          <w:numId w:val="1"/>
        </w:numPr>
      </w:pPr>
      <w:r w:rsidRPr="00524916">
        <w:t>Completion of post-graduate O.R. certificate and current or recent, related O.R. experience preferred</w:t>
      </w:r>
    </w:p>
    <w:p w14:paraId="49B68648" w14:textId="77777777" w:rsidR="00CA3146" w:rsidRPr="00524916" w:rsidRDefault="00CA3146" w:rsidP="00CA3146">
      <w:pPr>
        <w:numPr>
          <w:ilvl w:val="0"/>
          <w:numId w:val="1"/>
        </w:numPr>
      </w:pPr>
      <w:r w:rsidRPr="00524916">
        <w:t>Nursing Oncology certification preferred</w:t>
      </w:r>
    </w:p>
    <w:p w14:paraId="41940BFF" w14:textId="77777777" w:rsidR="00CA3146" w:rsidRPr="00524916" w:rsidRDefault="00CA3146" w:rsidP="00CA3146">
      <w:pPr>
        <w:numPr>
          <w:ilvl w:val="0"/>
          <w:numId w:val="1"/>
        </w:numPr>
      </w:pPr>
      <w:r w:rsidRPr="00524916">
        <w:t>Recent Surgical Oncology nursing experience an asset</w:t>
      </w:r>
    </w:p>
    <w:p w14:paraId="679D0A61" w14:textId="77777777" w:rsidR="00CA3146" w:rsidRPr="00524916" w:rsidRDefault="00CA3146" w:rsidP="00CA3146">
      <w:pPr>
        <w:numPr>
          <w:ilvl w:val="0"/>
          <w:numId w:val="1"/>
        </w:numPr>
      </w:pPr>
      <w:r w:rsidRPr="00524916">
        <w:t>Excellent communication, organizational and teaching skills</w:t>
      </w:r>
    </w:p>
    <w:p w14:paraId="0EA415CA" w14:textId="77777777" w:rsidR="00CA3146" w:rsidRPr="00524916" w:rsidRDefault="00CA3146" w:rsidP="00CA3146">
      <w:pPr>
        <w:numPr>
          <w:ilvl w:val="0"/>
          <w:numId w:val="1"/>
        </w:numPr>
      </w:pPr>
      <w:r w:rsidRPr="00524916">
        <w:t>Ability to work effectively in a Patient-Focused Care environment within a multidisciplinary team, including students</w:t>
      </w:r>
    </w:p>
    <w:p w14:paraId="47E4A519" w14:textId="77777777" w:rsidR="00CA3146" w:rsidRPr="00524916" w:rsidRDefault="00CA3146" w:rsidP="00CA3146">
      <w:pPr>
        <w:numPr>
          <w:ilvl w:val="0"/>
          <w:numId w:val="1"/>
        </w:numPr>
      </w:pPr>
      <w:r w:rsidRPr="00524916">
        <w:t>Demonstrated interest in personal professional development</w:t>
      </w:r>
    </w:p>
    <w:p w14:paraId="299E8B32" w14:textId="77777777" w:rsidR="00CA3146" w:rsidRPr="00524916" w:rsidRDefault="00CA3146" w:rsidP="00CA3146">
      <w:pPr>
        <w:numPr>
          <w:ilvl w:val="0"/>
          <w:numId w:val="2"/>
        </w:numPr>
      </w:pPr>
      <w:r w:rsidRPr="00524916">
        <w:t>Demonstrated commitment to Person-</w:t>
      </w:r>
      <w:proofErr w:type="spellStart"/>
      <w:r w:rsidRPr="00524916">
        <w:t>Centred</w:t>
      </w:r>
      <w:proofErr w:type="spellEnd"/>
      <w:r w:rsidRPr="00524916">
        <w:t xml:space="preserve"> Care approach and principles</w:t>
      </w:r>
    </w:p>
    <w:p w14:paraId="424ED235" w14:textId="77777777" w:rsidR="00CA3146" w:rsidRDefault="00CA3146" w:rsidP="00CA3146"/>
    <w:p w14:paraId="64E31B4F" w14:textId="77777777" w:rsidR="00CA3146" w:rsidRDefault="00CA3146" w:rsidP="00CA3146">
      <w:pPr>
        <w:rPr>
          <w:b/>
          <w:bCs/>
        </w:rPr>
      </w:pPr>
      <w:r w:rsidRPr="00524916">
        <w:rPr>
          <w:b/>
          <w:bCs/>
        </w:rPr>
        <w:t> </w:t>
      </w:r>
    </w:p>
    <w:p w14:paraId="779BA0A7" w14:textId="77777777" w:rsidR="00CA3146" w:rsidRDefault="00CA3146" w:rsidP="00CA3146">
      <w:pPr>
        <w:rPr>
          <w:b/>
          <w:bCs/>
        </w:rPr>
      </w:pPr>
    </w:p>
    <w:p w14:paraId="763B5B90" w14:textId="77777777" w:rsidR="00CA3146" w:rsidRDefault="00CA3146"/>
    <w:sectPr w:rsidR="00CA3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93DD6"/>
    <w:multiLevelType w:val="multilevel"/>
    <w:tmpl w:val="0558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904F2"/>
    <w:multiLevelType w:val="multilevel"/>
    <w:tmpl w:val="F206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E44364"/>
    <w:multiLevelType w:val="multilevel"/>
    <w:tmpl w:val="2832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F53902"/>
    <w:multiLevelType w:val="multilevel"/>
    <w:tmpl w:val="6DBE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518616">
    <w:abstractNumId w:val="1"/>
  </w:num>
  <w:num w:numId="2" w16cid:durableId="417017504">
    <w:abstractNumId w:val="3"/>
  </w:num>
  <w:num w:numId="3" w16cid:durableId="1439982256">
    <w:abstractNumId w:val="2"/>
  </w:num>
  <w:num w:numId="4" w16cid:durableId="111853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46"/>
    <w:rsid w:val="005E7F4C"/>
    <w:rsid w:val="006E1438"/>
    <w:rsid w:val="00CA3146"/>
    <w:rsid w:val="00E7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38C14"/>
  <w15:chartTrackingRefBased/>
  <w15:docId w15:val="{B3DC0950-8DAC-4A1D-9984-974D77CD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146"/>
  </w:style>
  <w:style w:type="paragraph" w:styleId="Heading1">
    <w:name w:val="heading 1"/>
    <w:basedOn w:val="Normal"/>
    <w:next w:val="Normal"/>
    <w:link w:val="Heading1Char"/>
    <w:uiPriority w:val="9"/>
    <w:qFormat/>
    <w:rsid w:val="00CA3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Health Sciences Centre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Saeed, Samar</dc:creator>
  <cp:keywords/>
  <dc:description/>
  <cp:lastModifiedBy>Saeed, Samar</cp:lastModifiedBy>
  <cp:revision>2</cp:revision>
  <dcterms:created xsi:type="dcterms:W3CDTF">2026-05-15T17:07:00Z</dcterms:created>
  <dcterms:modified xsi:type="dcterms:W3CDTF">2026-05-15T17:07:00Z</dcterms:modified>
</cp:coreProperties>
</file>