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90" w:type="dxa"/>
        <w:tblInd w:w="-972" w:type="dxa"/>
        <w:tblLook w:val="04A0" w:firstRow="1" w:lastRow="0" w:firstColumn="1" w:lastColumn="0" w:noHBand="0" w:noVBand="1"/>
      </w:tblPr>
      <w:tblGrid>
        <w:gridCol w:w="7290"/>
      </w:tblGrid>
      <w:tr w:rsidR="00E3114E" w:rsidTr="003643FA">
        <w:trPr>
          <w:trHeight w:val="7370"/>
        </w:trPr>
        <w:tc>
          <w:tcPr>
            <w:tcW w:w="7290" w:type="dxa"/>
          </w:tcPr>
          <w:p w:rsidR="00E3114E" w:rsidRPr="00B76D45" w:rsidRDefault="00E3114E" w:rsidP="00E3114E">
            <w:pPr>
              <w:jc w:val="center"/>
              <w:rPr>
                <w:rFonts w:ascii="Tahoma" w:hAnsi="Tahoma" w:cs="Tahoma"/>
              </w:rPr>
            </w:pPr>
            <w:r w:rsidRPr="00FC606D">
              <w:rPr>
                <w:sz w:val="12"/>
                <w:szCs w:val="12"/>
              </w:rPr>
              <w:br/>
            </w:r>
            <w:r w:rsidRPr="00B76D45">
              <w:rPr>
                <w:rFonts w:ascii="Tahoma" w:hAnsi="Tahoma" w:cs="Tahoma"/>
                <w:noProof/>
                <w:lang w:val="en-US"/>
              </w:rPr>
              <w:drawing>
                <wp:inline distT="0" distB="0" distL="0" distR="0" wp14:anchorId="4F5328C9" wp14:editId="44507EFC">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306272" w:rsidRDefault="00B34BFF" w:rsidP="004131C3">
            <w:pPr>
              <w:pStyle w:val="Posting"/>
              <w:tabs>
                <w:tab w:val="left" w:pos="4300"/>
              </w:tabs>
              <w:jc w:val="center"/>
              <w:rPr>
                <w:rFonts w:ascii="Tahoma" w:hAnsi="Tahoma" w:cs="Tahoma"/>
                <w:b/>
                <w:sz w:val="26"/>
                <w:lang w:val="en-CA"/>
              </w:rPr>
            </w:pPr>
            <w:r>
              <w:rPr>
                <w:rFonts w:ascii="Tahoma" w:hAnsi="Tahoma" w:cs="Tahoma"/>
                <w:b/>
                <w:sz w:val="26"/>
                <w:lang w:val="en-CA"/>
              </w:rPr>
              <w:t xml:space="preserve">OR Booking &amp; Bed Management/Admitting </w:t>
            </w:r>
            <w:r w:rsidR="00BE0E73" w:rsidRPr="00BE0E73">
              <w:rPr>
                <w:rFonts w:ascii="Tahoma" w:hAnsi="Tahoma" w:cs="Tahoma"/>
                <w:b/>
                <w:sz w:val="26"/>
                <w:lang w:val="en-CA"/>
              </w:rPr>
              <w:t>Clerk</w:t>
            </w:r>
          </w:p>
          <w:p w:rsidR="00BE0E73" w:rsidRPr="00E16FAD" w:rsidRDefault="00BE0E73" w:rsidP="004131C3">
            <w:pPr>
              <w:pStyle w:val="Posting"/>
              <w:tabs>
                <w:tab w:val="left" w:pos="4300"/>
              </w:tabs>
              <w:jc w:val="center"/>
              <w:rPr>
                <w:rFonts w:ascii="Tahoma" w:hAnsi="Tahoma" w:cs="Tahoma"/>
                <w:b/>
                <w:sz w:val="6"/>
                <w:szCs w:val="6"/>
              </w:rPr>
            </w:pPr>
          </w:p>
          <w:tbl>
            <w:tblPr>
              <w:tblW w:w="4948" w:type="pct"/>
              <w:shd w:val="clear" w:color="auto" w:fill="000000"/>
              <w:tblLook w:val="04A0" w:firstRow="1" w:lastRow="0" w:firstColumn="1" w:lastColumn="0" w:noHBand="0" w:noVBand="1"/>
            </w:tblPr>
            <w:tblGrid>
              <w:gridCol w:w="1579"/>
              <w:gridCol w:w="2556"/>
              <w:gridCol w:w="1368"/>
              <w:gridCol w:w="1497"/>
            </w:tblGrid>
            <w:tr w:rsidR="00813322" w:rsidRPr="00ED7528" w:rsidTr="00E46037">
              <w:trPr>
                <w:trHeight w:val="189"/>
              </w:trPr>
              <w:tc>
                <w:tcPr>
                  <w:tcW w:w="1128" w:type="pct"/>
                  <w:shd w:val="clear" w:color="auto" w:fill="auto"/>
                </w:tcPr>
                <w:p w:rsidR="00813322" w:rsidRPr="00ED7528" w:rsidRDefault="00813322" w:rsidP="00E3114E">
                  <w:pPr>
                    <w:spacing w:before="40" w:after="20"/>
                    <w:rPr>
                      <w:rFonts w:ascii="Tahoma" w:hAnsi="Tahoma" w:cs="Tahoma"/>
                      <w:b/>
                      <w:sz w:val="18"/>
                      <w:szCs w:val="16"/>
                    </w:rPr>
                  </w:pPr>
                  <w:r w:rsidRPr="00ED7528">
                    <w:rPr>
                      <w:rFonts w:ascii="Tahoma" w:hAnsi="Tahoma" w:cs="Tahoma"/>
                      <w:b/>
                      <w:sz w:val="18"/>
                      <w:szCs w:val="16"/>
                    </w:rPr>
                    <w:t xml:space="preserve">Competition # </w:t>
                  </w:r>
                </w:p>
              </w:tc>
              <w:tc>
                <w:tcPr>
                  <w:tcW w:w="1826" w:type="pct"/>
                  <w:shd w:val="clear" w:color="auto" w:fill="auto"/>
                </w:tcPr>
                <w:p w:rsidR="00FA3D88" w:rsidRPr="00ED7528" w:rsidRDefault="00A01B1D" w:rsidP="00A01B1D">
                  <w:pPr>
                    <w:spacing w:before="40" w:after="20"/>
                    <w:rPr>
                      <w:rFonts w:ascii="Tahoma" w:hAnsi="Tahoma" w:cs="Tahoma"/>
                      <w:sz w:val="18"/>
                      <w:szCs w:val="16"/>
                    </w:rPr>
                  </w:pPr>
                  <w:proofErr w:type="spellStart"/>
                  <w:r>
                    <w:rPr>
                      <w:rFonts w:ascii="Tahoma" w:hAnsi="Tahoma" w:cs="Tahoma"/>
                      <w:sz w:val="18"/>
                      <w:szCs w:val="16"/>
                      <w:highlight w:val="yellow"/>
                    </w:rPr>
                    <w:t>xxxxxx</w:t>
                  </w:r>
                  <w:proofErr w:type="spellEnd"/>
                </w:p>
              </w:tc>
              <w:tc>
                <w:tcPr>
                  <w:tcW w:w="977" w:type="pct"/>
                  <w:shd w:val="clear" w:color="auto" w:fill="auto"/>
                </w:tcPr>
                <w:p w:rsidR="00813322" w:rsidRPr="00ED7528" w:rsidRDefault="00813322" w:rsidP="00813322">
                  <w:pPr>
                    <w:spacing w:before="40" w:after="20"/>
                    <w:rPr>
                      <w:rFonts w:ascii="Tahoma" w:hAnsi="Tahoma" w:cs="Tahoma"/>
                      <w:b/>
                      <w:sz w:val="18"/>
                      <w:szCs w:val="16"/>
                    </w:rPr>
                  </w:pPr>
                  <w:r w:rsidRPr="00ED7528">
                    <w:rPr>
                      <w:rFonts w:ascii="Tahoma" w:hAnsi="Tahoma" w:cs="Tahoma"/>
                      <w:b/>
                      <w:sz w:val="18"/>
                      <w:szCs w:val="16"/>
                    </w:rPr>
                    <w:t xml:space="preserve">Location: </w:t>
                  </w:r>
                </w:p>
              </w:tc>
              <w:tc>
                <w:tcPr>
                  <w:tcW w:w="1069" w:type="pct"/>
                  <w:shd w:val="clear" w:color="auto" w:fill="auto"/>
                </w:tcPr>
                <w:p w:rsidR="00813322" w:rsidRPr="00ED7528" w:rsidRDefault="00BE0E73" w:rsidP="00B34BFF">
                  <w:pPr>
                    <w:spacing w:before="40" w:after="20"/>
                    <w:rPr>
                      <w:rFonts w:ascii="Tahoma" w:hAnsi="Tahoma" w:cs="Tahoma"/>
                      <w:sz w:val="18"/>
                      <w:szCs w:val="16"/>
                    </w:rPr>
                  </w:pPr>
                  <w:r w:rsidRPr="00BE0E73">
                    <w:rPr>
                      <w:rFonts w:ascii="Tahoma" w:hAnsi="Tahoma" w:cs="Tahoma"/>
                      <w:sz w:val="18"/>
                      <w:szCs w:val="16"/>
                    </w:rPr>
                    <w:t>Holland Centre</w:t>
                  </w:r>
                </w:p>
              </w:tc>
            </w:tr>
            <w:tr w:rsidR="00813322" w:rsidRPr="00ED7528" w:rsidTr="00E46037">
              <w:trPr>
                <w:trHeight w:val="170"/>
              </w:trPr>
              <w:tc>
                <w:tcPr>
                  <w:tcW w:w="1128" w:type="pct"/>
                  <w:shd w:val="clear" w:color="auto" w:fill="auto"/>
                </w:tcPr>
                <w:p w:rsidR="00813322" w:rsidRPr="00ED7528" w:rsidRDefault="00813322" w:rsidP="00012CF3">
                  <w:pPr>
                    <w:spacing w:before="40" w:after="20"/>
                    <w:rPr>
                      <w:rFonts w:ascii="Tahoma" w:hAnsi="Tahoma" w:cs="Tahoma"/>
                      <w:sz w:val="18"/>
                      <w:szCs w:val="16"/>
                    </w:rPr>
                  </w:pPr>
                  <w:r w:rsidRPr="00ED7528">
                    <w:rPr>
                      <w:rFonts w:ascii="Tahoma" w:hAnsi="Tahoma" w:cs="Tahoma"/>
                      <w:b/>
                      <w:sz w:val="18"/>
                      <w:szCs w:val="16"/>
                    </w:rPr>
                    <w:t>Classification:</w:t>
                  </w:r>
                  <w:r w:rsidRPr="00ED7528">
                    <w:rPr>
                      <w:rFonts w:ascii="Tahoma" w:hAnsi="Tahoma" w:cs="Tahoma"/>
                      <w:sz w:val="18"/>
                      <w:szCs w:val="16"/>
                    </w:rPr>
                    <w:t xml:space="preserve"> </w:t>
                  </w:r>
                </w:p>
              </w:tc>
              <w:tc>
                <w:tcPr>
                  <w:tcW w:w="1826" w:type="pct"/>
                  <w:shd w:val="clear" w:color="auto" w:fill="auto"/>
                </w:tcPr>
                <w:p w:rsidR="00813322" w:rsidRPr="00ED7528" w:rsidRDefault="002B3AEB" w:rsidP="002B3AEB">
                  <w:pPr>
                    <w:spacing w:before="40" w:after="20"/>
                    <w:rPr>
                      <w:rFonts w:ascii="Tahoma" w:hAnsi="Tahoma" w:cs="Tahoma"/>
                      <w:sz w:val="18"/>
                      <w:szCs w:val="16"/>
                    </w:rPr>
                  </w:pPr>
                  <w:r>
                    <w:rPr>
                      <w:rFonts w:ascii="Tahoma" w:hAnsi="Tahoma" w:cs="Tahoma"/>
                      <w:sz w:val="18"/>
                      <w:szCs w:val="16"/>
                    </w:rPr>
                    <w:t>Temporary Full-time</w:t>
                  </w:r>
                  <w:r w:rsidR="00BE0E73">
                    <w:rPr>
                      <w:rFonts w:ascii="Tahoma" w:hAnsi="Tahoma" w:cs="Tahoma"/>
                      <w:sz w:val="18"/>
                      <w:szCs w:val="16"/>
                    </w:rPr>
                    <w:t xml:space="preserve"> (</w:t>
                  </w:r>
                  <w:r>
                    <w:rPr>
                      <w:rFonts w:ascii="Tahoma" w:hAnsi="Tahoma" w:cs="Tahoma"/>
                      <w:sz w:val="18"/>
                      <w:szCs w:val="16"/>
                    </w:rPr>
                    <w:t>1</w:t>
                  </w:r>
                  <w:r w:rsidR="00BE0E73">
                    <w:rPr>
                      <w:rFonts w:ascii="Tahoma" w:hAnsi="Tahoma" w:cs="Tahoma"/>
                      <w:sz w:val="18"/>
                      <w:szCs w:val="16"/>
                    </w:rPr>
                    <w:t>.</w:t>
                  </w:r>
                  <w:r>
                    <w:rPr>
                      <w:rFonts w:ascii="Tahoma" w:hAnsi="Tahoma" w:cs="Tahoma"/>
                      <w:sz w:val="18"/>
                      <w:szCs w:val="16"/>
                    </w:rPr>
                    <w:t>0</w:t>
                  </w:r>
                  <w:r w:rsidR="00BE0E73">
                    <w:rPr>
                      <w:rFonts w:ascii="Tahoma" w:hAnsi="Tahoma" w:cs="Tahoma"/>
                      <w:sz w:val="18"/>
                      <w:szCs w:val="16"/>
                    </w:rPr>
                    <w:t xml:space="preserve"> FTE) </w:t>
                  </w:r>
                </w:p>
              </w:tc>
              <w:tc>
                <w:tcPr>
                  <w:tcW w:w="977" w:type="pct"/>
                  <w:shd w:val="clear" w:color="auto" w:fill="auto"/>
                </w:tcPr>
                <w:p w:rsidR="00813322" w:rsidRPr="00ED7528" w:rsidRDefault="00813322" w:rsidP="00813322">
                  <w:pPr>
                    <w:spacing w:before="40" w:after="20"/>
                    <w:rPr>
                      <w:rFonts w:ascii="Tahoma" w:hAnsi="Tahoma" w:cs="Tahoma"/>
                      <w:sz w:val="18"/>
                      <w:szCs w:val="16"/>
                    </w:rPr>
                  </w:pPr>
                  <w:r w:rsidRPr="00ED7528">
                    <w:rPr>
                      <w:rFonts w:ascii="Tahoma" w:hAnsi="Tahoma" w:cs="Tahoma"/>
                      <w:b/>
                      <w:sz w:val="18"/>
                      <w:szCs w:val="16"/>
                    </w:rPr>
                    <w:t>Department:</w:t>
                  </w:r>
                </w:p>
              </w:tc>
              <w:tc>
                <w:tcPr>
                  <w:tcW w:w="1069" w:type="pct"/>
                  <w:shd w:val="clear" w:color="auto" w:fill="auto"/>
                </w:tcPr>
                <w:p w:rsidR="00813322" w:rsidRPr="00ED7528" w:rsidRDefault="00BE0E73" w:rsidP="009B3BD6">
                  <w:pPr>
                    <w:spacing w:before="40" w:after="20"/>
                    <w:rPr>
                      <w:rFonts w:ascii="Tahoma" w:hAnsi="Tahoma" w:cs="Tahoma"/>
                      <w:sz w:val="18"/>
                      <w:szCs w:val="16"/>
                    </w:rPr>
                  </w:pPr>
                  <w:r w:rsidRPr="00BE0E73">
                    <w:rPr>
                      <w:rFonts w:ascii="Tahoma" w:hAnsi="Tahoma" w:cs="Tahoma"/>
                      <w:sz w:val="18"/>
                      <w:szCs w:val="16"/>
                    </w:rPr>
                    <w:t>Admitting / Operating Room</w:t>
                  </w:r>
                </w:p>
              </w:tc>
            </w:tr>
            <w:tr w:rsidR="00813322" w:rsidRPr="00ED7528" w:rsidTr="00E46037">
              <w:trPr>
                <w:trHeight w:val="189"/>
              </w:trPr>
              <w:tc>
                <w:tcPr>
                  <w:tcW w:w="1128" w:type="pct"/>
                  <w:shd w:val="clear" w:color="auto" w:fill="auto"/>
                </w:tcPr>
                <w:p w:rsidR="00813322" w:rsidRPr="00ED7528" w:rsidRDefault="00813322" w:rsidP="00E3114E">
                  <w:pPr>
                    <w:spacing w:before="40" w:after="20"/>
                    <w:rPr>
                      <w:rFonts w:ascii="Tahoma" w:hAnsi="Tahoma" w:cs="Tahoma"/>
                      <w:b/>
                      <w:sz w:val="18"/>
                      <w:szCs w:val="16"/>
                    </w:rPr>
                  </w:pPr>
                  <w:r w:rsidRPr="00ED7528">
                    <w:rPr>
                      <w:rFonts w:ascii="Tahoma" w:hAnsi="Tahoma" w:cs="Tahoma"/>
                      <w:b/>
                      <w:sz w:val="18"/>
                      <w:szCs w:val="16"/>
                    </w:rPr>
                    <w:t xml:space="preserve">Salary: </w:t>
                  </w:r>
                </w:p>
              </w:tc>
              <w:tc>
                <w:tcPr>
                  <w:tcW w:w="1826" w:type="pct"/>
                  <w:shd w:val="clear" w:color="auto" w:fill="auto"/>
                </w:tcPr>
                <w:p w:rsidR="00813322" w:rsidRPr="00B34BFF" w:rsidRDefault="00B34BFF" w:rsidP="00B34BFF">
                  <w:pPr>
                    <w:spacing w:before="40" w:after="20"/>
                    <w:rPr>
                      <w:rFonts w:ascii="Tahoma" w:hAnsi="Tahoma" w:cs="Tahoma"/>
                      <w:sz w:val="18"/>
                      <w:szCs w:val="16"/>
                      <w:highlight w:val="yellow"/>
                    </w:rPr>
                  </w:pPr>
                  <w:r w:rsidRPr="00B34BFF">
                    <w:rPr>
                      <w:rFonts w:ascii="Tahoma" w:hAnsi="Tahoma" w:cs="Tahoma"/>
                      <w:sz w:val="18"/>
                      <w:szCs w:val="16"/>
                      <w:highlight w:val="yellow"/>
                    </w:rPr>
                    <w:t>HR to update</w:t>
                  </w:r>
                </w:p>
              </w:tc>
              <w:tc>
                <w:tcPr>
                  <w:tcW w:w="977" w:type="pct"/>
                  <w:shd w:val="clear" w:color="auto" w:fill="auto"/>
                </w:tcPr>
                <w:p w:rsidR="00813322" w:rsidRPr="00ED7528" w:rsidRDefault="00813322" w:rsidP="00813322">
                  <w:pPr>
                    <w:spacing w:before="40" w:after="20"/>
                    <w:rPr>
                      <w:rFonts w:ascii="Tahoma" w:hAnsi="Tahoma" w:cs="Tahoma"/>
                      <w:b/>
                      <w:sz w:val="18"/>
                      <w:szCs w:val="16"/>
                    </w:rPr>
                  </w:pPr>
                  <w:r w:rsidRPr="00ED7528">
                    <w:rPr>
                      <w:rFonts w:ascii="Tahoma" w:hAnsi="Tahoma" w:cs="Tahoma"/>
                      <w:b/>
                      <w:sz w:val="18"/>
                      <w:szCs w:val="16"/>
                    </w:rPr>
                    <w:t xml:space="preserve">Union: </w:t>
                  </w:r>
                </w:p>
              </w:tc>
              <w:tc>
                <w:tcPr>
                  <w:tcW w:w="1069" w:type="pct"/>
                  <w:shd w:val="clear" w:color="auto" w:fill="auto"/>
                </w:tcPr>
                <w:p w:rsidR="00813322" w:rsidRPr="00ED7528" w:rsidRDefault="00C96812" w:rsidP="004131C3">
                  <w:pPr>
                    <w:spacing w:before="40" w:after="20"/>
                    <w:rPr>
                      <w:rFonts w:ascii="Tahoma" w:hAnsi="Tahoma" w:cs="Tahoma"/>
                      <w:sz w:val="18"/>
                      <w:szCs w:val="16"/>
                    </w:rPr>
                  </w:pPr>
                  <w:r>
                    <w:rPr>
                      <w:rFonts w:ascii="Tahoma" w:hAnsi="Tahoma" w:cs="Tahoma"/>
                      <w:sz w:val="18"/>
                      <w:szCs w:val="16"/>
                    </w:rPr>
                    <w:t>SEIU Clerical</w:t>
                  </w:r>
                </w:p>
              </w:tc>
            </w:tr>
            <w:tr w:rsidR="004571AA" w:rsidRPr="00ED7528" w:rsidTr="00E46037">
              <w:trPr>
                <w:trHeight w:val="170"/>
              </w:trPr>
              <w:tc>
                <w:tcPr>
                  <w:tcW w:w="1128" w:type="pct"/>
                  <w:shd w:val="clear" w:color="auto" w:fill="auto"/>
                </w:tcPr>
                <w:p w:rsidR="004571AA" w:rsidRPr="00ED7528" w:rsidRDefault="004571AA" w:rsidP="00337073">
                  <w:pPr>
                    <w:spacing w:before="40" w:after="20"/>
                    <w:rPr>
                      <w:rFonts w:ascii="Tahoma" w:hAnsi="Tahoma" w:cs="Tahoma"/>
                      <w:sz w:val="18"/>
                      <w:szCs w:val="16"/>
                    </w:rPr>
                  </w:pPr>
                  <w:r w:rsidRPr="00ED7528">
                    <w:rPr>
                      <w:rFonts w:ascii="Tahoma" w:hAnsi="Tahoma" w:cs="Tahoma"/>
                      <w:b/>
                      <w:sz w:val="18"/>
                      <w:szCs w:val="16"/>
                    </w:rPr>
                    <w:t xml:space="preserve">Hours of Work: </w:t>
                  </w:r>
                </w:p>
              </w:tc>
              <w:tc>
                <w:tcPr>
                  <w:tcW w:w="3872" w:type="pct"/>
                  <w:gridSpan w:val="3"/>
                  <w:shd w:val="clear" w:color="auto" w:fill="auto"/>
                </w:tcPr>
                <w:p w:rsidR="00E16FAD" w:rsidRPr="00ED7528" w:rsidRDefault="002822BF" w:rsidP="00E46037">
                  <w:pPr>
                    <w:spacing w:before="40" w:after="20"/>
                    <w:rPr>
                      <w:rFonts w:ascii="Tahoma" w:hAnsi="Tahoma" w:cs="Tahoma"/>
                      <w:sz w:val="18"/>
                      <w:szCs w:val="16"/>
                    </w:rPr>
                  </w:pPr>
                  <w:r>
                    <w:rPr>
                      <w:rFonts w:ascii="Tahoma" w:hAnsi="Tahoma" w:cs="Tahoma"/>
                      <w:sz w:val="18"/>
                      <w:szCs w:val="16"/>
                    </w:rPr>
                    <w:t>Weekdays</w:t>
                  </w:r>
                  <w:r w:rsidR="00BE0E73">
                    <w:rPr>
                      <w:rFonts w:ascii="Tahoma" w:hAnsi="Tahoma" w:cs="Tahoma"/>
                      <w:sz w:val="18"/>
                      <w:szCs w:val="16"/>
                    </w:rPr>
                    <w:t xml:space="preserve"> &amp; Weekends: Days</w:t>
                  </w:r>
                  <w:r>
                    <w:rPr>
                      <w:rFonts w:ascii="Tahoma" w:hAnsi="Tahoma" w:cs="Tahoma"/>
                      <w:sz w:val="18"/>
                      <w:szCs w:val="16"/>
                    </w:rPr>
                    <w:t>; As per schedule</w:t>
                  </w:r>
                  <w:r w:rsidR="00C96812">
                    <w:rPr>
                      <w:rFonts w:ascii="Tahoma" w:hAnsi="Tahoma" w:cs="Tahoma"/>
                      <w:sz w:val="18"/>
                      <w:szCs w:val="16"/>
                    </w:rPr>
                    <w:t xml:space="preserve"> </w:t>
                  </w:r>
                </w:p>
              </w:tc>
            </w:tr>
          </w:tbl>
          <w:p w:rsidR="00E3114E" w:rsidRPr="00ED7528" w:rsidRDefault="00E3114E" w:rsidP="00E3114E">
            <w:pPr>
              <w:rPr>
                <w:rFonts w:ascii="Tahoma" w:hAnsi="Tahoma" w:cs="Tahoma"/>
                <w:bCs/>
                <w:sz w:val="8"/>
                <w:szCs w:val="6"/>
              </w:rPr>
            </w:pPr>
          </w:p>
          <w:p w:rsidR="00480D1F" w:rsidRDefault="00E3114E" w:rsidP="00E3114E">
            <w:pPr>
              <w:rPr>
                <w:rFonts w:ascii="Tahoma" w:hAnsi="Tahoma" w:cs="Tahoma"/>
                <w:b/>
                <w:bCs/>
                <w:sz w:val="18"/>
                <w:szCs w:val="18"/>
              </w:rPr>
            </w:pPr>
            <w:r w:rsidRPr="00C96812">
              <w:rPr>
                <w:rFonts w:ascii="Tahoma" w:hAnsi="Tahoma" w:cs="Tahoma"/>
                <w:b/>
                <w:bCs/>
                <w:sz w:val="18"/>
                <w:szCs w:val="18"/>
              </w:rPr>
              <w:t>Summary of Duties</w:t>
            </w:r>
          </w:p>
          <w:p w:rsidR="00691E54" w:rsidRDefault="00691E54" w:rsidP="00E3114E">
            <w:pPr>
              <w:rPr>
                <w:rFonts w:ascii="Tahoma" w:hAnsi="Tahoma" w:cs="Tahoma"/>
                <w:sz w:val="18"/>
              </w:rPr>
            </w:pPr>
            <w:r>
              <w:rPr>
                <w:rFonts w:ascii="Tahoma" w:hAnsi="Tahoma" w:cs="Tahoma"/>
                <w:sz w:val="18"/>
              </w:rPr>
              <w:t xml:space="preserve">Responsible for overseeing and confirming OR bookings within PICIS and assisting the management of equipment conflicts, special needs and cancellations. Negotiates changes with stakeholders to maximize resource use. </w:t>
            </w:r>
            <w:r w:rsidR="00B34BFF">
              <w:rPr>
                <w:rFonts w:ascii="Tahoma" w:hAnsi="Tahoma" w:cs="Tahoma"/>
                <w:sz w:val="18"/>
              </w:rPr>
              <w:t>Provides c</w:t>
            </w:r>
            <w:r>
              <w:rPr>
                <w:rFonts w:ascii="Tahoma" w:hAnsi="Tahoma" w:cs="Tahoma"/>
                <w:sz w:val="18"/>
              </w:rPr>
              <w:t xml:space="preserve">omplete and accurate documentation </w:t>
            </w:r>
            <w:r w:rsidR="00B34BFF">
              <w:rPr>
                <w:rFonts w:ascii="Tahoma" w:hAnsi="Tahoma" w:cs="Tahoma"/>
                <w:sz w:val="18"/>
              </w:rPr>
              <w:t xml:space="preserve">for every in/outpatient, as well as, informing newly admitted patients of regulations and procedures. </w:t>
            </w:r>
            <w:r>
              <w:rPr>
                <w:rFonts w:ascii="Tahoma" w:hAnsi="Tahoma" w:cs="Tahoma"/>
                <w:sz w:val="18"/>
              </w:rPr>
              <w:t xml:space="preserve">Oversees daily bed assignments based on defined guidelines, and assists in weekly forecasting of capacity.  Regularly liaises with the operating room, surgeon offices, preadmission clinics, </w:t>
            </w:r>
            <w:r w:rsidR="00B34BFF">
              <w:rPr>
                <w:rFonts w:ascii="Tahoma" w:hAnsi="Tahoma" w:cs="Tahoma"/>
                <w:sz w:val="18"/>
              </w:rPr>
              <w:t xml:space="preserve">inpatient care </w:t>
            </w:r>
            <w:r>
              <w:rPr>
                <w:rFonts w:ascii="Tahoma" w:hAnsi="Tahoma" w:cs="Tahoma"/>
                <w:sz w:val="18"/>
              </w:rPr>
              <w:t xml:space="preserve">managers and team leaders to coordinate OR schedule, preadmission clinic appointments and admissions. </w:t>
            </w:r>
            <w:r w:rsidR="00B34BFF">
              <w:rPr>
                <w:rFonts w:ascii="Tahoma" w:hAnsi="Tahoma" w:cs="Tahoma"/>
                <w:sz w:val="18"/>
              </w:rPr>
              <w:t xml:space="preserve">Creates Pre-admission/Same Day Surgery/recurring accounts, as well as, processes all patient admissions in the patient care system. </w:t>
            </w:r>
            <w:r>
              <w:rPr>
                <w:rFonts w:ascii="Tahoma" w:hAnsi="Tahoma" w:cs="Tahoma"/>
                <w:sz w:val="18"/>
              </w:rPr>
              <w:t xml:space="preserve">Contacts patients to confirm scheduled time and date of surgery, and responds to patient enquiries. </w:t>
            </w:r>
            <w:r w:rsidR="00B34BFF">
              <w:rPr>
                <w:rFonts w:ascii="Tahoma" w:hAnsi="Tahoma" w:cs="Tahoma"/>
                <w:sz w:val="18"/>
              </w:rPr>
              <w:t xml:space="preserve">Processes and compiles charts for patient admissions. </w:t>
            </w:r>
            <w:r>
              <w:rPr>
                <w:rFonts w:ascii="Tahoma" w:hAnsi="Tahoma" w:cs="Tahoma"/>
                <w:sz w:val="18"/>
              </w:rPr>
              <w:t xml:space="preserve">Reports jointly to </w:t>
            </w:r>
            <w:r w:rsidR="002B3AEB">
              <w:rPr>
                <w:rFonts w:ascii="Tahoma" w:hAnsi="Tahoma" w:cs="Tahoma"/>
                <w:sz w:val="18"/>
              </w:rPr>
              <w:t>Holland Centre Manager of Outpatient Services and OR Manager</w:t>
            </w:r>
            <w:r>
              <w:rPr>
                <w:rFonts w:ascii="Tahoma" w:hAnsi="Tahoma" w:cs="Tahoma"/>
                <w:sz w:val="18"/>
              </w:rPr>
              <w:t>.</w:t>
            </w:r>
          </w:p>
          <w:p w:rsidR="00691E54" w:rsidRPr="00C96812" w:rsidRDefault="00691E54" w:rsidP="00E3114E">
            <w:pPr>
              <w:rPr>
                <w:rFonts w:ascii="Tahoma" w:hAnsi="Tahoma" w:cs="Tahoma"/>
                <w:b/>
                <w:bCs/>
                <w:sz w:val="18"/>
                <w:szCs w:val="18"/>
              </w:rPr>
            </w:pPr>
          </w:p>
          <w:p w:rsidR="004131C3" w:rsidRPr="00C96812" w:rsidRDefault="00E3114E" w:rsidP="00E3114E">
            <w:pPr>
              <w:rPr>
                <w:rFonts w:ascii="Tahoma" w:hAnsi="Tahoma" w:cs="Tahoma"/>
                <w:b/>
                <w:bCs/>
                <w:sz w:val="18"/>
                <w:szCs w:val="18"/>
              </w:rPr>
            </w:pPr>
            <w:r w:rsidRPr="00C96812">
              <w:rPr>
                <w:rFonts w:ascii="Tahoma" w:hAnsi="Tahoma" w:cs="Tahoma"/>
                <w:b/>
                <w:bCs/>
                <w:sz w:val="18"/>
                <w:szCs w:val="18"/>
              </w:rPr>
              <w:t>Qualifications/Skills</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Grade 12 education;</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Post-secondary business/secretarial courses;</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Computer/typing skills including Windows and MS Word are required;</w:t>
            </w:r>
          </w:p>
          <w:p w:rsidR="00221535" w:rsidRDefault="00221535"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 xml:space="preserve">Minimum 40 </w:t>
            </w:r>
            <w:proofErr w:type="spellStart"/>
            <w:r>
              <w:rPr>
                <w:rFonts w:ascii="Tahoma" w:hAnsi="Tahoma" w:cs="Tahoma"/>
                <w:sz w:val="18"/>
              </w:rPr>
              <w:t>w.p.m</w:t>
            </w:r>
            <w:proofErr w:type="spellEnd"/>
            <w:r>
              <w:rPr>
                <w:rFonts w:ascii="Tahoma" w:hAnsi="Tahoma" w:cs="Tahoma"/>
                <w:sz w:val="18"/>
              </w:rPr>
              <w:t xml:space="preserve"> typing speed with maximum 5% error rate;</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Minimum two (2) years’ experience in a busy receptionist area, preferably in a hospital/health care environment;</w:t>
            </w:r>
          </w:p>
          <w:p w:rsidR="00221535" w:rsidRDefault="00221535"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 xml:space="preserve">Demonstrated ability to multi-task and prioritize independently; </w:t>
            </w:r>
            <w:bookmarkStart w:id="0" w:name="_GoBack"/>
            <w:bookmarkEnd w:id="0"/>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Experience with scheduling applications (e.g. OR Scheduling – PICIS; Bed Management System) desired;</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Ability to work under pressure in a fast-paced environment with flexibility and diplomacy while providing excellent customer service;</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People person with strong verbal and written communication skills; customer focused with attention to detail;</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Good inter-personal skills and ability to work well with a diverse group of individuals;</w:t>
            </w:r>
          </w:p>
          <w:p w:rsidR="00691E54" w:rsidRDefault="00691E54" w:rsidP="00691E54">
            <w:pPr>
              <w:numPr>
                <w:ilvl w:val="0"/>
                <w:numId w:val="14"/>
              </w:numPr>
              <w:tabs>
                <w:tab w:val="num" w:pos="252"/>
              </w:tabs>
              <w:spacing w:before="20"/>
              <w:ind w:left="259" w:hanging="259"/>
              <w:jc w:val="both"/>
              <w:rPr>
                <w:rFonts w:ascii="Tahoma" w:hAnsi="Tahoma" w:cs="Tahoma"/>
                <w:sz w:val="18"/>
              </w:rPr>
            </w:pPr>
            <w:r>
              <w:rPr>
                <w:rFonts w:ascii="Tahoma" w:hAnsi="Tahoma" w:cs="Tahoma"/>
                <w:sz w:val="18"/>
              </w:rPr>
              <w:t>Excellent organizational skills;</w:t>
            </w:r>
          </w:p>
          <w:p w:rsidR="003920A7" w:rsidRPr="00691E54" w:rsidRDefault="00691E54" w:rsidP="00221535">
            <w:pPr>
              <w:pStyle w:val="ListParagraph"/>
              <w:numPr>
                <w:ilvl w:val="0"/>
                <w:numId w:val="14"/>
              </w:numPr>
              <w:tabs>
                <w:tab w:val="clear" w:pos="360"/>
              </w:tabs>
              <w:ind w:left="232" w:hanging="232"/>
              <w:rPr>
                <w:rFonts w:ascii="Tahoma" w:hAnsi="Tahoma" w:cs="Tahoma"/>
                <w:sz w:val="18"/>
                <w:szCs w:val="18"/>
              </w:rPr>
            </w:pPr>
            <w:r w:rsidRPr="00691E54">
              <w:rPr>
                <w:rFonts w:ascii="Tahoma" w:hAnsi="Tahoma" w:cs="Tahoma"/>
                <w:sz w:val="18"/>
              </w:rPr>
              <w:t>Previous Admitting/OR Booking schedule experience is a definite asset.</w:t>
            </w:r>
          </w:p>
          <w:p w:rsidR="00691E54" w:rsidRPr="00691E54" w:rsidRDefault="00691E54" w:rsidP="00691E54">
            <w:pPr>
              <w:pStyle w:val="ListParagraph"/>
              <w:ind w:left="360"/>
              <w:rPr>
                <w:rFonts w:ascii="Tahoma" w:hAnsi="Tahoma" w:cs="Tahoma"/>
                <w:sz w:val="18"/>
                <w:szCs w:val="18"/>
              </w:rPr>
            </w:pPr>
          </w:p>
          <w:p w:rsidR="002B3AEB" w:rsidRDefault="00E3114E" w:rsidP="00E3114E">
            <w:pPr>
              <w:rPr>
                <w:rFonts w:ascii="Tahoma" w:hAnsi="Tahoma" w:cs="Tahoma"/>
                <w:sz w:val="18"/>
                <w:szCs w:val="18"/>
              </w:rPr>
            </w:pPr>
            <w:r w:rsidRPr="00C96812">
              <w:rPr>
                <w:rFonts w:ascii="Tahoma" w:hAnsi="Tahoma" w:cs="Tahoma"/>
                <w:b/>
                <w:sz w:val="18"/>
                <w:szCs w:val="18"/>
              </w:rPr>
              <w:t>Date Posted</w:t>
            </w:r>
            <w:r w:rsidR="00725021" w:rsidRPr="00C96812">
              <w:rPr>
                <w:rFonts w:ascii="Tahoma" w:hAnsi="Tahoma" w:cs="Tahoma"/>
                <w:b/>
                <w:sz w:val="18"/>
                <w:szCs w:val="18"/>
              </w:rPr>
              <w:t>:</w:t>
            </w:r>
            <w:r w:rsidR="00B76D45" w:rsidRPr="00C96812">
              <w:rPr>
                <w:rFonts w:ascii="Tahoma" w:hAnsi="Tahoma" w:cs="Tahoma"/>
                <w:b/>
                <w:sz w:val="18"/>
                <w:szCs w:val="18"/>
              </w:rPr>
              <w:t xml:space="preserve"> </w:t>
            </w:r>
            <w:r w:rsidR="002B3AEB">
              <w:rPr>
                <w:rFonts w:ascii="Tahoma" w:hAnsi="Tahoma" w:cs="Tahoma"/>
                <w:sz w:val="18"/>
                <w:szCs w:val="18"/>
              </w:rPr>
              <w:t>October 9, 2025</w:t>
            </w:r>
          </w:p>
          <w:p w:rsidR="00E3114E" w:rsidRDefault="00E3114E" w:rsidP="00E3114E">
            <w:pPr>
              <w:rPr>
                <w:rFonts w:ascii="Tahoma" w:hAnsi="Tahoma" w:cs="Tahoma"/>
                <w:sz w:val="18"/>
                <w:szCs w:val="18"/>
              </w:rPr>
            </w:pPr>
            <w:r w:rsidRPr="00C96812">
              <w:rPr>
                <w:rFonts w:ascii="Tahoma" w:hAnsi="Tahoma" w:cs="Tahoma"/>
                <w:b/>
                <w:sz w:val="18"/>
                <w:szCs w:val="18"/>
              </w:rPr>
              <w:t>Last Day for Application:</w:t>
            </w:r>
            <w:r w:rsidRPr="00C96812">
              <w:rPr>
                <w:rFonts w:ascii="Tahoma" w:hAnsi="Tahoma" w:cs="Tahoma"/>
                <w:sz w:val="18"/>
                <w:szCs w:val="18"/>
              </w:rPr>
              <w:t xml:space="preserve"> </w:t>
            </w:r>
            <w:r w:rsidR="002B3AEB">
              <w:rPr>
                <w:rFonts w:ascii="Tahoma" w:hAnsi="Tahoma" w:cs="Tahoma"/>
                <w:sz w:val="18"/>
                <w:szCs w:val="18"/>
              </w:rPr>
              <w:t>October 16, 2025</w:t>
            </w:r>
          </w:p>
          <w:p w:rsidR="002B3AEB" w:rsidRPr="00B76D45" w:rsidRDefault="002B3AEB" w:rsidP="00E3114E">
            <w:pPr>
              <w:rPr>
                <w:rFonts w:ascii="Tahoma" w:hAnsi="Tahoma" w:cs="Tahoma"/>
                <w:sz w:val="10"/>
                <w:szCs w:val="10"/>
              </w:rPr>
            </w:pPr>
          </w:p>
          <w:p w:rsidR="00E3114E" w:rsidRPr="00B76D45" w:rsidRDefault="00E3114E" w:rsidP="00DB717D">
            <w:pPr>
              <w:pStyle w:val="ListParagraph"/>
              <w:numPr>
                <w:ilvl w:val="0"/>
                <w:numId w:val="2"/>
              </w:numPr>
              <w:spacing w:after="120"/>
              <w:ind w:left="252" w:hanging="180"/>
              <w:jc w:val="both"/>
              <w:rPr>
                <w:rFonts w:ascii="Tahoma" w:hAnsi="Tahoma" w:cs="Tahoma"/>
                <w:sz w:val="15"/>
                <w:szCs w:val="15"/>
              </w:rPr>
            </w:pPr>
            <w:r w:rsidRPr="00B76D45">
              <w:rPr>
                <w:rFonts w:ascii="Tahoma" w:hAnsi="Tahoma" w:cs="Tahoma"/>
                <w:sz w:val="15"/>
                <w:szCs w:val="15"/>
              </w:rPr>
              <w:t>The location and/or details in the job posting may change depending on operational needs</w:t>
            </w:r>
            <w:r w:rsidR="00F6304B" w:rsidRPr="00B76D45">
              <w:rPr>
                <w:rFonts w:ascii="Tahoma" w:hAnsi="Tahoma" w:cs="Tahoma"/>
                <w:sz w:val="15"/>
                <w:szCs w:val="15"/>
              </w:rPr>
              <w:t>.</w:t>
            </w:r>
          </w:p>
          <w:p w:rsidR="00E3114E" w:rsidRPr="00B76D45" w:rsidRDefault="00E3114E" w:rsidP="00F6304B">
            <w:pPr>
              <w:pStyle w:val="ListParagraph"/>
              <w:numPr>
                <w:ilvl w:val="0"/>
                <w:numId w:val="2"/>
              </w:numPr>
              <w:spacing w:after="120"/>
              <w:ind w:left="252" w:hanging="180"/>
              <w:rPr>
                <w:rFonts w:ascii="Tahoma" w:hAnsi="Tahoma" w:cs="Tahoma"/>
                <w:sz w:val="15"/>
                <w:szCs w:val="15"/>
              </w:rPr>
            </w:pPr>
            <w:r w:rsidRPr="00B76D45">
              <w:rPr>
                <w:rFonts w:ascii="Tahoma" w:hAnsi="Tahoma" w:cs="Tahoma"/>
                <w:sz w:val="15"/>
                <w:szCs w:val="15"/>
              </w:rPr>
              <w:lastRenderedPageBreak/>
              <w:t xml:space="preserve">Qualified Applicants must submit both an </w:t>
            </w:r>
            <w:r w:rsidRPr="00B76D45">
              <w:rPr>
                <w:rFonts w:ascii="Tahoma" w:hAnsi="Tahoma" w:cs="Tahoma"/>
                <w:sz w:val="15"/>
                <w:szCs w:val="15"/>
                <w:u w:val="single"/>
              </w:rPr>
              <w:t>Internal Application/Transfer Form</w:t>
            </w:r>
            <w:r w:rsidRPr="00B76D45">
              <w:rPr>
                <w:rFonts w:ascii="Tahoma" w:hAnsi="Tahoma" w:cs="Tahoma"/>
                <w:sz w:val="15"/>
                <w:szCs w:val="15"/>
              </w:rPr>
              <w:t xml:space="preserve"> and current </w:t>
            </w:r>
            <w:r w:rsidR="00F6304B" w:rsidRPr="00B76D45">
              <w:rPr>
                <w:rFonts w:ascii="Tahoma" w:hAnsi="Tahoma" w:cs="Tahoma"/>
                <w:sz w:val="15"/>
                <w:szCs w:val="15"/>
                <w:u w:val="single"/>
              </w:rPr>
              <w:t>Résumé</w:t>
            </w:r>
            <w:r w:rsidRPr="00B76D45">
              <w:rPr>
                <w:rFonts w:ascii="Tahoma" w:hAnsi="Tahoma" w:cs="Tahoma"/>
                <w:sz w:val="15"/>
                <w:szCs w:val="15"/>
              </w:rPr>
              <w:t xml:space="preserve"> to the Human Resources Department at their campus. Qualifications, skills and demonstrated satisfactory attendance and performance are considered as part of the selection process.</w:t>
            </w:r>
          </w:p>
          <w:p w:rsidR="00FC606D" w:rsidRPr="00B76D45" w:rsidRDefault="00E3114E" w:rsidP="00291B1A">
            <w:pPr>
              <w:pStyle w:val="ListParagraph"/>
              <w:numPr>
                <w:ilvl w:val="0"/>
                <w:numId w:val="2"/>
              </w:numPr>
              <w:ind w:left="252" w:hanging="180"/>
              <w:jc w:val="both"/>
              <w:rPr>
                <w:rFonts w:ascii="Tahoma" w:hAnsi="Tahoma" w:cs="Tahoma"/>
                <w:sz w:val="15"/>
                <w:szCs w:val="15"/>
              </w:rPr>
            </w:pPr>
            <w:r w:rsidRPr="00B76D45">
              <w:rPr>
                <w:rFonts w:ascii="Tahoma" w:hAnsi="Tahoma" w:cs="Tahoma"/>
                <w:sz w:val="15"/>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B76D45">
              <w:rPr>
                <w:rFonts w:ascii="Tahoma" w:hAnsi="Tahoma" w:cs="Tahoma"/>
                <w:sz w:val="15"/>
                <w:szCs w:val="15"/>
              </w:rPr>
              <w:t>.</w:t>
            </w:r>
          </w:p>
          <w:p w:rsidR="009B454F" w:rsidRDefault="009B454F"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570907A1"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rsidR="009B454F" w:rsidRDefault="009B454F" w:rsidP="009B454F">
            <w:pPr>
              <w:spacing w:after="120"/>
              <w:jc w:val="both"/>
              <w:rPr>
                <w:rFonts w:ascii="Verdana" w:hAnsi="Verdana" w:cs="Arial"/>
                <w:w w:val="93"/>
                <w:sz w:val="12"/>
                <w:szCs w:val="12"/>
              </w:rPr>
            </w:pP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F2D"/>
    <w:multiLevelType w:val="hybridMultilevel"/>
    <w:tmpl w:val="C74C3DE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A453178"/>
    <w:multiLevelType w:val="hybridMultilevel"/>
    <w:tmpl w:val="27EE4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1738E4"/>
    <w:multiLevelType w:val="hybridMultilevel"/>
    <w:tmpl w:val="960498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A5660F"/>
    <w:multiLevelType w:val="multilevel"/>
    <w:tmpl w:val="62A6EC2C"/>
    <w:lvl w:ilvl="0">
      <w:start w:val="1"/>
      <w:numFmt w:val="bullet"/>
      <w:lvlText w:val=""/>
      <w:lvlJc w:val="left"/>
      <w:pPr>
        <w:tabs>
          <w:tab w:val="num" w:pos="360"/>
        </w:tabs>
        <w:ind w:left="36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1C0C7C"/>
    <w:multiLevelType w:val="hybridMultilevel"/>
    <w:tmpl w:val="B4C2F944"/>
    <w:lvl w:ilvl="0" w:tplc="F1F84B7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94F75"/>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5F4C2632"/>
    <w:multiLevelType w:val="hybridMultilevel"/>
    <w:tmpl w:val="F1166366"/>
    <w:lvl w:ilvl="0" w:tplc="F1F84B7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D7A74"/>
    <w:multiLevelType w:val="hybridMultilevel"/>
    <w:tmpl w:val="087237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8F70A28"/>
    <w:multiLevelType w:val="hybridMultilevel"/>
    <w:tmpl w:val="95FC886A"/>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EFA09A7"/>
    <w:multiLevelType w:val="hybridMultilevel"/>
    <w:tmpl w:val="D9A63C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
  </w:num>
  <w:num w:numId="3">
    <w:abstractNumId w:val="11"/>
  </w:num>
  <w:num w:numId="4">
    <w:abstractNumId w:val="6"/>
  </w:num>
  <w:num w:numId="5">
    <w:abstractNumId w:val="0"/>
  </w:num>
  <w:num w:numId="6">
    <w:abstractNumId w:val="12"/>
  </w:num>
  <w:num w:numId="7">
    <w:abstractNumId w:val="3"/>
  </w:num>
  <w:num w:numId="8">
    <w:abstractNumId w:val="2"/>
  </w:num>
  <w:num w:numId="9">
    <w:abstractNumId w:val="1"/>
  </w:num>
  <w:num w:numId="10">
    <w:abstractNumId w:val="10"/>
  </w:num>
  <w:num w:numId="11">
    <w:abstractNumId w:val="9"/>
  </w:num>
  <w:num w:numId="12">
    <w:abstractNumId w:val="5"/>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7822"/>
    <w:rsid w:val="00012CF3"/>
    <w:rsid w:val="000A46C4"/>
    <w:rsid w:val="000D77AF"/>
    <w:rsid w:val="00107DA6"/>
    <w:rsid w:val="001A4F66"/>
    <w:rsid w:val="001F3A00"/>
    <w:rsid w:val="0021469A"/>
    <w:rsid w:val="00221535"/>
    <w:rsid w:val="002779D4"/>
    <w:rsid w:val="002822BF"/>
    <w:rsid w:val="002865E5"/>
    <w:rsid w:val="00291B1A"/>
    <w:rsid w:val="002A4DE7"/>
    <w:rsid w:val="002B3AEB"/>
    <w:rsid w:val="002D4E78"/>
    <w:rsid w:val="00305010"/>
    <w:rsid w:val="00306272"/>
    <w:rsid w:val="00324956"/>
    <w:rsid w:val="00337073"/>
    <w:rsid w:val="003643FA"/>
    <w:rsid w:val="003920A7"/>
    <w:rsid w:val="003F394A"/>
    <w:rsid w:val="00404D36"/>
    <w:rsid w:val="004131C3"/>
    <w:rsid w:val="00422D1B"/>
    <w:rsid w:val="004571AA"/>
    <w:rsid w:val="004761E1"/>
    <w:rsid w:val="00480D1F"/>
    <w:rsid w:val="00606C05"/>
    <w:rsid w:val="00617315"/>
    <w:rsid w:val="00644C58"/>
    <w:rsid w:val="00691E54"/>
    <w:rsid w:val="00725021"/>
    <w:rsid w:val="0074620D"/>
    <w:rsid w:val="007C6177"/>
    <w:rsid w:val="00811A10"/>
    <w:rsid w:val="00813322"/>
    <w:rsid w:val="008929AA"/>
    <w:rsid w:val="00895B4D"/>
    <w:rsid w:val="00897027"/>
    <w:rsid w:val="009354B2"/>
    <w:rsid w:val="00941126"/>
    <w:rsid w:val="00960D2A"/>
    <w:rsid w:val="0098192E"/>
    <w:rsid w:val="009B3BD6"/>
    <w:rsid w:val="009B454F"/>
    <w:rsid w:val="00A01B1D"/>
    <w:rsid w:val="00A64247"/>
    <w:rsid w:val="00AB7B97"/>
    <w:rsid w:val="00B34322"/>
    <w:rsid w:val="00B34BFF"/>
    <w:rsid w:val="00B76D45"/>
    <w:rsid w:val="00BA3DB4"/>
    <w:rsid w:val="00BD2CE5"/>
    <w:rsid w:val="00BE0E73"/>
    <w:rsid w:val="00C5655F"/>
    <w:rsid w:val="00C96812"/>
    <w:rsid w:val="00D12058"/>
    <w:rsid w:val="00D357ED"/>
    <w:rsid w:val="00D5737F"/>
    <w:rsid w:val="00D87D12"/>
    <w:rsid w:val="00DB717D"/>
    <w:rsid w:val="00DC5EEF"/>
    <w:rsid w:val="00E16FAD"/>
    <w:rsid w:val="00E3114E"/>
    <w:rsid w:val="00E46037"/>
    <w:rsid w:val="00E50851"/>
    <w:rsid w:val="00E51A34"/>
    <w:rsid w:val="00E639F2"/>
    <w:rsid w:val="00E96871"/>
    <w:rsid w:val="00ED7528"/>
    <w:rsid w:val="00F45167"/>
    <w:rsid w:val="00F6304B"/>
    <w:rsid w:val="00F864BF"/>
    <w:rsid w:val="00FA3D88"/>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2FBF"/>
  <w15:docId w15:val="{4A4A47DC-2E12-4DDB-99CA-91E857B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131C3"/>
    <w:pPr>
      <w:spacing w:after="0" w:line="240" w:lineRule="auto"/>
    </w:pPr>
    <w:rPr>
      <w:rFonts w:ascii="Tahoma" w:eastAsia="Times New Roman" w:hAnsi="Tahoma" w:cs="Tahoma"/>
      <w:bCs/>
      <w:sz w:val="18"/>
      <w:szCs w:val="24"/>
      <w:lang w:val="en-GB"/>
    </w:rPr>
  </w:style>
  <w:style w:type="character" w:customStyle="1" w:styleId="BodyTextChar">
    <w:name w:val="Body Text Char"/>
    <w:basedOn w:val="DefaultParagraphFont"/>
    <w:link w:val="BodyText"/>
    <w:rsid w:val="004131C3"/>
    <w:rPr>
      <w:rFonts w:ascii="Tahoma" w:eastAsia="Times New Roman" w:hAnsi="Tahoma" w:cs="Tahoma"/>
      <w:bCs/>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Borgmann, Kirsten</dc:creator>
  <cp:lastModifiedBy>Pereira, Lucy</cp:lastModifiedBy>
  <cp:revision>4</cp:revision>
  <cp:lastPrinted>2015-07-22T12:50:00Z</cp:lastPrinted>
  <dcterms:created xsi:type="dcterms:W3CDTF">2025-10-09T17:35:00Z</dcterms:created>
  <dcterms:modified xsi:type="dcterms:W3CDTF">2025-10-09T18:17:00Z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