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2" w:rsidRDefault="005C2AF2" w:rsidP="005C2AF2">
      <w:r>
        <w:t xml:space="preserve">Patient Administrative Associate </w:t>
      </w:r>
      <w:r>
        <w:t>– K3EA General Internal Medicine</w:t>
      </w:r>
    </w:p>
    <w:p w:rsidR="005C2AF2" w:rsidRPr="005C2AF2" w:rsidRDefault="005C2AF2" w:rsidP="005C2AF2">
      <w:pPr>
        <w:rPr>
          <w:b/>
          <w:sz w:val="24"/>
          <w:szCs w:val="24"/>
        </w:rPr>
      </w:pPr>
    </w:p>
    <w:p w:rsidR="005C2AF2" w:rsidRPr="005C2AF2" w:rsidRDefault="005C2AF2" w:rsidP="005C2AF2">
      <w:pPr>
        <w:rPr>
          <w:b/>
          <w:sz w:val="24"/>
          <w:szCs w:val="24"/>
        </w:rPr>
      </w:pPr>
      <w:r w:rsidRPr="005C2AF2">
        <w:rPr>
          <w:b/>
          <w:sz w:val="24"/>
          <w:szCs w:val="24"/>
        </w:rPr>
        <w:t>Summary of Duties</w:t>
      </w:r>
    </w:p>
    <w:p w:rsidR="005C2AF2" w:rsidRDefault="005C2AF2" w:rsidP="005C2AF2">
      <w:r>
        <w:t>The PAA is responsible for the co-ordination of patient flow and patient activities; administrative services for this inpatient care unit; and maintenance of patient records, staffing, scheduling, payroll, and administrative support to patient care unit.</w:t>
      </w:r>
    </w:p>
    <w:p w:rsidR="005C2AF2" w:rsidRDefault="005C2AF2" w:rsidP="005C2AF2">
      <w:r>
        <w:t xml:space="preserve"> </w:t>
      </w:r>
    </w:p>
    <w:p w:rsidR="005C2AF2" w:rsidRPr="005C2AF2" w:rsidRDefault="005C2AF2" w:rsidP="005C2AF2">
      <w:pPr>
        <w:rPr>
          <w:b/>
        </w:rPr>
      </w:pPr>
      <w:r w:rsidRPr="005C2AF2">
        <w:rPr>
          <w:b/>
        </w:rPr>
        <w:t>Qualifications/Skills</w:t>
      </w:r>
      <w:bookmarkStart w:id="0" w:name="_GoBack"/>
      <w:bookmarkEnd w:id="0"/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One year of Community College required.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Medical Terminology course preferred.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Must achieve successful completion of Sunnybrook Health Sciences Centre’s PAA training within specified timeframe.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One year of Administrative/Business experience required; in a health care setting preferred.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Demonstrated commitment to person-</w:t>
      </w:r>
      <w:proofErr w:type="spellStart"/>
      <w:r>
        <w:t>centred</w:t>
      </w:r>
      <w:proofErr w:type="spellEnd"/>
      <w:r>
        <w:t xml:space="preserve"> care approach and principles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Working knowledge of software packages such as MS Word/Windows required.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Proven accurate keyboarding skills at 40 net w.p.m. OR data entry at 106 net keystrokes per minute.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after="100" w:afterAutospacing="1" w:line="480" w:lineRule="auto"/>
      </w:pPr>
      <w:r>
        <w:t>Demonstrated ability to organize work effectively with adaptability, as well as work at a fast pace in an unpredictable environment.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line="480" w:lineRule="auto"/>
      </w:pPr>
      <w:r>
        <w:t xml:space="preserve">Excellent </w:t>
      </w:r>
      <w:proofErr w:type="gramStart"/>
      <w:r>
        <w:t>problem-solving</w:t>
      </w:r>
      <w:proofErr w:type="gramEnd"/>
      <w:r>
        <w:t>, interpersonal and communication skills: oral, written and comprehension.</w:t>
      </w:r>
    </w:p>
    <w:p w:rsidR="005C2AF2" w:rsidRDefault="005C2AF2" w:rsidP="005C2AF2">
      <w:pPr>
        <w:pStyle w:val="ListParagraph"/>
        <w:numPr>
          <w:ilvl w:val="0"/>
          <w:numId w:val="2"/>
        </w:numPr>
        <w:spacing w:line="480" w:lineRule="auto"/>
      </w:pPr>
      <w:r>
        <w:t>Tact and diplomacy in handling and dealing with confidential information; sensitivity working with oncology patients and family essential.</w:t>
      </w:r>
    </w:p>
    <w:p w:rsidR="003962BF" w:rsidRDefault="005C2AF2" w:rsidP="005C2AF2">
      <w:pPr>
        <w:pStyle w:val="ListParagraph"/>
        <w:numPr>
          <w:ilvl w:val="0"/>
          <w:numId w:val="2"/>
        </w:numPr>
        <w:spacing w:line="480" w:lineRule="auto"/>
      </w:pPr>
      <w:r>
        <w:t xml:space="preserve">Demonstrated ability to work effectively in an </w:t>
      </w:r>
      <w:proofErr w:type="spellStart"/>
      <w:r>
        <w:t>interprofessional</w:t>
      </w:r>
      <w:proofErr w:type="spellEnd"/>
      <w:r>
        <w:t xml:space="preserve"> team environment.</w:t>
      </w:r>
    </w:p>
    <w:sectPr w:rsidR="0039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3CC"/>
    <w:multiLevelType w:val="multilevel"/>
    <w:tmpl w:val="9B5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37057"/>
    <w:multiLevelType w:val="hybridMultilevel"/>
    <w:tmpl w:val="7DD2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F2"/>
    <w:rsid w:val="003962BF"/>
    <w:rsid w:val="005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D572"/>
  <w15:chartTrackingRefBased/>
  <w15:docId w15:val="{06534EFD-2787-4CF2-974C-FCBB899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2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Salamat, Stella</dc:creator>
  <cp:keywords/>
  <dc:description/>
  <cp:lastModifiedBy>Salamat, Stella</cp:lastModifiedBy>
  <cp:revision>1</cp:revision>
  <dcterms:created xsi:type="dcterms:W3CDTF">2025-04-11T14:27:00Z</dcterms:created>
  <dcterms:modified xsi:type="dcterms:W3CDTF">2025-04-11T14:32:00Z</dcterms:modified>
</cp:coreProperties>
</file>